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5C2C" w14:textId="03B43E31" w:rsidR="00BD6FD2" w:rsidRDefault="00A5563A" w:rsidP="00B82EBA">
      <w:pPr>
        <w:spacing w:after="0" w:line="240" w:lineRule="auto"/>
        <w:jc w:val="center"/>
        <w:rPr>
          <w:rFonts w:ascii="Verdana" w:hAnsi="Verdana" w:cs="Arial"/>
          <w:b/>
          <w:color w:val="C00000"/>
          <w:sz w:val="18"/>
          <w:szCs w:val="18"/>
          <w:u w:val="single"/>
        </w:rPr>
      </w:pPr>
      <w:r w:rsidRPr="00BE6383">
        <w:rPr>
          <w:rFonts w:ascii="Verdana" w:hAnsi="Verdana" w:cs="Arial"/>
          <w:b/>
          <w:color w:val="C00000"/>
          <w:sz w:val="18"/>
          <w:szCs w:val="18"/>
          <w:u w:val="single"/>
        </w:rPr>
        <w:t>CORPORATE PROFILE</w:t>
      </w:r>
      <w:r w:rsidR="00BE6383">
        <w:rPr>
          <w:rFonts w:ascii="Verdana" w:hAnsi="Verdana" w:cs="Arial"/>
          <w:b/>
          <w:color w:val="C00000"/>
          <w:sz w:val="18"/>
          <w:szCs w:val="18"/>
          <w:u w:val="single"/>
        </w:rPr>
        <w:t>:</w:t>
      </w:r>
      <w:r w:rsidR="00822DE2">
        <w:rPr>
          <w:rFonts w:ascii="Verdana" w:hAnsi="Verdana" w:cs="Arial"/>
          <w:b/>
          <w:color w:val="C00000"/>
          <w:sz w:val="18"/>
          <w:szCs w:val="18"/>
          <w:u w:val="single"/>
        </w:rPr>
        <w:t xml:space="preserve"> </w:t>
      </w:r>
      <w:r w:rsidRPr="00BE6383">
        <w:rPr>
          <w:rFonts w:ascii="Verdana" w:hAnsi="Verdana" w:cs="Arial"/>
          <w:b/>
          <w:color w:val="C00000"/>
          <w:sz w:val="18"/>
          <w:szCs w:val="18"/>
          <w:u w:val="single"/>
        </w:rPr>
        <w:t>TEXMACO</w:t>
      </w:r>
      <w:r w:rsidR="00BE6383">
        <w:rPr>
          <w:rFonts w:ascii="Verdana" w:hAnsi="Verdana" w:cs="Arial"/>
          <w:b/>
          <w:color w:val="C00000"/>
          <w:sz w:val="18"/>
          <w:szCs w:val="18"/>
          <w:u w:val="single"/>
        </w:rPr>
        <w:t xml:space="preserve"> DEFENCE SYSTEMS PVT. LTD., INDIA</w:t>
      </w:r>
    </w:p>
    <w:p w14:paraId="2BD9D25C" w14:textId="43827F55" w:rsidR="00D63383" w:rsidRPr="00BE6383" w:rsidRDefault="00616F51" w:rsidP="00D63383">
      <w:pPr>
        <w:pStyle w:val="wordsection1"/>
        <w:shd w:val="clear" w:color="auto" w:fill="FFFFFF"/>
        <w:jc w:val="both"/>
        <w:rPr>
          <w:rFonts w:ascii="Verdana" w:hAnsi="Verdana" w:cs="Times New Roman"/>
          <w:sz w:val="18"/>
          <w:szCs w:val="18"/>
          <w:lang w:val="en-US" w:eastAsia="en-US"/>
        </w:rPr>
      </w:pPr>
      <w:r w:rsidRPr="00BE6383">
        <w:rPr>
          <w:rFonts w:ascii="Verdana" w:hAnsi="Verdana"/>
          <w:b/>
          <w:sz w:val="18"/>
          <w:szCs w:val="18"/>
        </w:rPr>
        <w:t xml:space="preserve">Texmaco Defence Systems </w:t>
      </w:r>
      <w:proofErr w:type="spellStart"/>
      <w:r w:rsidRPr="00BE6383">
        <w:rPr>
          <w:rFonts w:ascii="Verdana" w:hAnsi="Verdana"/>
          <w:b/>
          <w:sz w:val="18"/>
          <w:szCs w:val="18"/>
        </w:rPr>
        <w:t>Pvt.</w:t>
      </w:r>
      <w:proofErr w:type="spellEnd"/>
      <w:r w:rsidRPr="00BE6383">
        <w:rPr>
          <w:rFonts w:ascii="Verdana" w:hAnsi="Verdana"/>
          <w:b/>
          <w:sz w:val="18"/>
          <w:szCs w:val="18"/>
        </w:rPr>
        <w:t xml:space="preserve"> Ltd </w:t>
      </w:r>
      <w:r>
        <w:rPr>
          <w:rFonts w:ascii="Verdana" w:hAnsi="Verdana"/>
          <w:b/>
          <w:sz w:val="18"/>
          <w:szCs w:val="18"/>
        </w:rPr>
        <w:t xml:space="preserve">is a subsidiary of </w:t>
      </w:r>
      <w:r w:rsidR="00BD6FD2" w:rsidRPr="00BE6383">
        <w:rPr>
          <w:rFonts w:ascii="Verdana" w:hAnsi="Verdana"/>
          <w:b/>
          <w:sz w:val="18"/>
          <w:szCs w:val="18"/>
        </w:rPr>
        <w:t>Texm</w:t>
      </w:r>
      <w:r>
        <w:rPr>
          <w:rFonts w:ascii="Verdana" w:hAnsi="Verdana"/>
          <w:b/>
          <w:sz w:val="18"/>
          <w:szCs w:val="18"/>
        </w:rPr>
        <w:t xml:space="preserve">aco Rail &amp; Engineering Limited, </w:t>
      </w:r>
      <w:r w:rsidR="00822DE2">
        <w:rPr>
          <w:rFonts w:ascii="Verdana" w:hAnsi="Verdana"/>
          <w:b/>
          <w:sz w:val="18"/>
          <w:szCs w:val="18"/>
        </w:rPr>
        <w:t>which is</w:t>
      </w:r>
      <w:r w:rsidR="00BD6FD2" w:rsidRPr="00BE6383">
        <w:rPr>
          <w:rFonts w:ascii="Verdana" w:hAnsi="Verdana"/>
          <w:b/>
          <w:sz w:val="18"/>
          <w:szCs w:val="18"/>
        </w:rPr>
        <w:t xml:space="preserve"> a</w:t>
      </w:r>
      <w:r w:rsidR="00822DE2">
        <w:rPr>
          <w:rFonts w:ascii="Verdana" w:hAnsi="Verdana"/>
          <w:b/>
          <w:sz w:val="18"/>
          <w:szCs w:val="18"/>
        </w:rPr>
        <w:t xml:space="preserve"> </w:t>
      </w:r>
      <w:r w:rsidR="00BD6FD2" w:rsidRPr="00BE6383">
        <w:rPr>
          <w:rFonts w:ascii="Verdana" w:hAnsi="Verdana"/>
          <w:b/>
          <w:sz w:val="18"/>
          <w:szCs w:val="18"/>
        </w:rPr>
        <w:t>flag-ship company of</w:t>
      </w:r>
      <w:r w:rsidR="00822DE2">
        <w:rPr>
          <w:rFonts w:ascii="Verdana" w:hAnsi="Verdana"/>
          <w:b/>
          <w:sz w:val="18"/>
          <w:szCs w:val="18"/>
        </w:rPr>
        <w:t xml:space="preserve"> </w:t>
      </w:r>
      <w:r w:rsidR="00BD6FD2" w:rsidRPr="00BE6383">
        <w:rPr>
          <w:rFonts w:ascii="Verdana" w:hAnsi="Verdana"/>
          <w:b/>
          <w:sz w:val="18"/>
          <w:szCs w:val="18"/>
        </w:rPr>
        <w:t>USD 3</w:t>
      </w:r>
      <w:r w:rsidR="00D63383" w:rsidRPr="00BE6383">
        <w:rPr>
          <w:rFonts w:ascii="Verdana" w:hAnsi="Verdana"/>
          <w:b/>
          <w:sz w:val="18"/>
          <w:szCs w:val="18"/>
        </w:rPr>
        <w:t>.2</w:t>
      </w:r>
      <w:r w:rsidR="00BD6FD2" w:rsidRPr="00BE6383">
        <w:rPr>
          <w:rFonts w:ascii="Verdana" w:hAnsi="Verdana"/>
          <w:b/>
          <w:sz w:val="18"/>
          <w:szCs w:val="18"/>
        </w:rPr>
        <w:t xml:space="preserve"> billion </w:t>
      </w:r>
      <w:proofErr w:type="spellStart"/>
      <w:r w:rsidR="00BD6FD2" w:rsidRPr="00BE6383">
        <w:rPr>
          <w:rFonts w:ascii="Verdana" w:hAnsi="Verdana"/>
          <w:b/>
          <w:sz w:val="18"/>
          <w:szCs w:val="18"/>
        </w:rPr>
        <w:t>Adventz</w:t>
      </w:r>
      <w:proofErr w:type="spellEnd"/>
      <w:r w:rsidR="00BD6FD2" w:rsidRPr="00BE6383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BD6FD2" w:rsidRPr="00BE6383">
        <w:rPr>
          <w:rFonts w:ascii="Verdana" w:hAnsi="Verdana"/>
          <w:b/>
          <w:sz w:val="18"/>
          <w:szCs w:val="18"/>
        </w:rPr>
        <w:t>Group</w:t>
      </w:r>
      <w:r w:rsidR="00D63383" w:rsidRPr="00BE6383">
        <w:rPr>
          <w:rFonts w:ascii="Verdana" w:hAnsi="Verdana"/>
          <w:sz w:val="18"/>
          <w:szCs w:val="18"/>
        </w:rPr>
        <w:t xml:space="preserve">, </w:t>
      </w:r>
      <w:r w:rsidR="00822DE2" w:rsidRPr="00BE6383">
        <w:rPr>
          <w:rFonts w:ascii="Verdana" w:hAnsi="Verdana"/>
          <w:sz w:val="18"/>
          <w:szCs w:val="18"/>
        </w:rPr>
        <w:t>and</w:t>
      </w:r>
      <w:proofErr w:type="gramEnd"/>
      <w:r w:rsidR="00822DE2" w:rsidRPr="00BE6383">
        <w:rPr>
          <w:rFonts w:ascii="Verdana" w:hAnsi="Verdana"/>
          <w:sz w:val="18"/>
          <w:szCs w:val="18"/>
        </w:rPr>
        <w:t xml:space="preserve"> is</w:t>
      </w:r>
      <w:r w:rsidR="00D63383" w:rsidRPr="00BE6383">
        <w:rPr>
          <w:rFonts w:ascii="Verdana" w:hAnsi="Verdana"/>
          <w:sz w:val="18"/>
          <w:szCs w:val="18"/>
        </w:rPr>
        <w:t xml:space="preserve"> a </w:t>
      </w:r>
      <w:r w:rsidR="00BD6FD2" w:rsidRPr="00BE6383">
        <w:rPr>
          <w:rFonts w:ascii="Verdana" w:hAnsi="Verdana"/>
          <w:sz w:val="18"/>
          <w:szCs w:val="18"/>
        </w:rPr>
        <w:t xml:space="preserve">major national player in the </w:t>
      </w:r>
      <w:r w:rsidR="00D63383" w:rsidRPr="00BE6383">
        <w:rPr>
          <w:rFonts w:ascii="Verdana" w:hAnsi="Verdana"/>
          <w:sz w:val="18"/>
          <w:szCs w:val="18"/>
        </w:rPr>
        <w:t>Heavy Engineering &amp; Manufacturing S</w:t>
      </w:r>
      <w:r w:rsidR="00BD6FD2" w:rsidRPr="00BE6383">
        <w:rPr>
          <w:rFonts w:ascii="Verdana" w:hAnsi="Verdana"/>
          <w:sz w:val="18"/>
          <w:szCs w:val="18"/>
        </w:rPr>
        <w:t>ector.</w:t>
      </w:r>
      <w:r w:rsidR="00D63383" w:rsidRPr="00BE6383">
        <w:rPr>
          <w:rFonts w:ascii="Verdana" w:hAnsi="Verdana"/>
          <w:sz w:val="18"/>
          <w:szCs w:val="18"/>
          <w:lang w:val="en-US"/>
        </w:rPr>
        <w:t xml:space="preserve">Established in 1939, Texmaco </w:t>
      </w:r>
      <w:r w:rsidR="00D63383" w:rsidRPr="00822DE2">
        <w:rPr>
          <w:rFonts w:ascii="Verdana" w:hAnsi="Verdana"/>
          <w:sz w:val="18"/>
          <w:szCs w:val="18"/>
          <w:lang w:val="en-US"/>
        </w:rPr>
        <w:t>is</w:t>
      </w:r>
      <w:r w:rsidR="00822DE2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="00BE6383">
        <w:rPr>
          <w:rFonts w:ascii="Verdana" w:hAnsi="Verdana"/>
          <w:sz w:val="18"/>
          <w:szCs w:val="18"/>
          <w:lang w:val="en-US"/>
        </w:rPr>
        <w:t xml:space="preserve">one of the oldest and </w:t>
      </w:r>
      <w:r w:rsidR="00D63383" w:rsidRPr="00BE6383">
        <w:rPr>
          <w:rFonts w:ascii="Verdana" w:hAnsi="Verdana"/>
          <w:b/>
          <w:bCs/>
          <w:sz w:val="18"/>
          <w:szCs w:val="18"/>
          <w:lang w:val="en-US"/>
        </w:rPr>
        <w:t xml:space="preserve">the largest Private Sector manufacturer of Railway </w:t>
      </w:r>
      <w:proofErr w:type="spellStart"/>
      <w:r w:rsidR="00D63383" w:rsidRPr="00BE6383">
        <w:rPr>
          <w:rFonts w:ascii="Verdana" w:hAnsi="Verdana"/>
          <w:b/>
          <w:bCs/>
          <w:sz w:val="18"/>
          <w:szCs w:val="18"/>
          <w:lang w:val="en-US"/>
        </w:rPr>
        <w:t>Equipments</w:t>
      </w:r>
      <w:proofErr w:type="spellEnd"/>
      <w:r w:rsidR="00D63383" w:rsidRPr="00BE6383">
        <w:rPr>
          <w:rFonts w:ascii="Verdana" w:hAnsi="Verdana"/>
          <w:b/>
          <w:bCs/>
          <w:sz w:val="18"/>
          <w:szCs w:val="18"/>
          <w:lang w:val="en-US"/>
        </w:rPr>
        <w:t xml:space="preserve"> and Wagons for the Indian Railways and Ministry of </w:t>
      </w:r>
      <w:proofErr w:type="spellStart"/>
      <w:r w:rsidR="00D63383" w:rsidRPr="00BE6383">
        <w:rPr>
          <w:rFonts w:ascii="Verdana" w:hAnsi="Verdana"/>
          <w:b/>
          <w:bCs/>
          <w:sz w:val="18"/>
          <w:szCs w:val="18"/>
          <w:lang w:val="en-US"/>
        </w:rPr>
        <w:t>Defence</w:t>
      </w:r>
      <w:proofErr w:type="spellEnd"/>
      <w:r w:rsidR="00D63383" w:rsidRPr="00BE6383">
        <w:rPr>
          <w:rFonts w:ascii="Verdana" w:hAnsi="Verdana"/>
          <w:b/>
          <w:bCs/>
          <w:sz w:val="18"/>
          <w:szCs w:val="18"/>
          <w:lang w:val="en-US"/>
        </w:rPr>
        <w:t>, Government of India.</w:t>
      </w:r>
      <w:r w:rsidR="00D63383" w:rsidRPr="00BE6383">
        <w:rPr>
          <w:rFonts w:ascii="Verdana" w:hAnsi="Verdana"/>
          <w:sz w:val="18"/>
          <w:szCs w:val="18"/>
          <w:lang w:val="en-US"/>
        </w:rPr>
        <w:t xml:space="preserve"> Texmaco manufactures diverse range of products, viz. Railway Freight Wagons, Hydro Mechanical Equipment and is also well-known for fabrication of Heavy Steel Structures for Thermal Power Stations, Flyovers, Bridges, and Equipment for Steel Plants, </w:t>
      </w:r>
      <w:r w:rsidR="00D63383" w:rsidRPr="00BE6383">
        <w:rPr>
          <w:rFonts w:ascii="Verdana" w:hAnsi="Verdana"/>
          <w:b/>
          <w:bCs/>
          <w:sz w:val="18"/>
          <w:szCs w:val="18"/>
          <w:lang w:val="en-US"/>
        </w:rPr>
        <w:t>Naval Ship Structures for Indian Navy,</w:t>
      </w:r>
      <w:r w:rsidR="00D63383" w:rsidRPr="00BE6383">
        <w:rPr>
          <w:rFonts w:ascii="Verdana" w:hAnsi="Verdana"/>
          <w:sz w:val="18"/>
          <w:szCs w:val="18"/>
          <w:lang w:val="en-US"/>
        </w:rPr>
        <w:t xml:space="preserve"> Industrial Structures, Steel Castings and Pressure Vessels</w:t>
      </w:r>
      <w:r w:rsidR="00D63383" w:rsidRPr="00BE6383">
        <w:rPr>
          <w:rStyle w:val="Strong"/>
          <w:rFonts w:ascii="Verdana" w:hAnsi="Verdana"/>
          <w:sz w:val="18"/>
          <w:szCs w:val="18"/>
          <w:lang w:val="en-US"/>
        </w:rPr>
        <w:t xml:space="preserve">. </w:t>
      </w:r>
      <w:r w:rsidR="00D63383" w:rsidRPr="00BE6383">
        <w:rPr>
          <w:rStyle w:val="Strong"/>
          <w:rFonts w:ascii="Verdana" w:hAnsi="Verdana"/>
          <w:b w:val="0"/>
          <w:bCs w:val="0"/>
          <w:sz w:val="18"/>
          <w:szCs w:val="18"/>
          <w:lang w:val="en-US"/>
        </w:rPr>
        <w:t>The</w:t>
      </w:r>
      <w:r w:rsidR="00D63383" w:rsidRPr="00BE6383">
        <w:rPr>
          <w:rStyle w:val="Strong"/>
          <w:rFonts w:ascii="Verdana" w:hAnsi="Verdana"/>
          <w:sz w:val="18"/>
          <w:szCs w:val="18"/>
          <w:lang w:val="en-US"/>
        </w:rPr>
        <w:t xml:space="preserve"> c</w:t>
      </w:r>
      <w:r w:rsidR="00D63383" w:rsidRPr="00BE6383">
        <w:rPr>
          <w:rFonts w:ascii="Verdana" w:hAnsi="Verdana"/>
          <w:sz w:val="18"/>
          <w:szCs w:val="18"/>
          <w:lang w:val="en-US"/>
        </w:rPr>
        <w:t>ompany has a world-class, state-of-the-art infrastructure,</w:t>
      </w:r>
      <w:r w:rsidR="004D1895" w:rsidRPr="00BE6383">
        <w:rPr>
          <w:rFonts w:ascii="Verdana" w:hAnsi="Verdana"/>
          <w:sz w:val="18"/>
          <w:szCs w:val="18"/>
          <w:lang w:val="en-US"/>
        </w:rPr>
        <w:t xml:space="preserve"> largest Steel Foundry in the Country, in the Private Sector, </w:t>
      </w:r>
      <w:proofErr w:type="spellStart"/>
      <w:r w:rsidR="004D1895" w:rsidRPr="00BE6383">
        <w:rPr>
          <w:rFonts w:ascii="Verdana" w:hAnsi="Verdana"/>
          <w:sz w:val="18"/>
          <w:szCs w:val="18"/>
          <w:lang w:val="en-US"/>
        </w:rPr>
        <w:t>with</w:t>
      </w:r>
      <w:r w:rsidR="00D63383" w:rsidRPr="00BE6383">
        <w:rPr>
          <w:rFonts w:ascii="Verdana" w:hAnsi="Verdana"/>
          <w:b/>
          <w:bCs/>
          <w:sz w:val="18"/>
          <w:szCs w:val="18"/>
          <w:lang w:val="en-US"/>
        </w:rPr>
        <w:t>domain</w:t>
      </w:r>
      <w:proofErr w:type="spellEnd"/>
      <w:r w:rsidR="00D63383" w:rsidRPr="00BE6383">
        <w:rPr>
          <w:rFonts w:ascii="Verdana" w:hAnsi="Verdana"/>
          <w:b/>
          <w:bCs/>
          <w:sz w:val="18"/>
          <w:szCs w:val="18"/>
          <w:lang w:val="en-US"/>
        </w:rPr>
        <w:t xml:space="preserve"> knowledge </w:t>
      </w:r>
      <w:r w:rsidR="004D1895" w:rsidRPr="00BE6383">
        <w:rPr>
          <w:rFonts w:ascii="Verdana" w:hAnsi="Verdana"/>
          <w:b/>
          <w:bCs/>
          <w:sz w:val="18"/>
          <w:szCs w:val="18"/>
          <w:lang w:val="en-US"/>
        </w:rPr>
        <w:t xml:space="preserve">skilled </w:t>
      </w:r>
      <w:r w:rsidR="00D63383" w:rsidRPr="00BE6383">
        <w:rPr>
          <w:rFonts w:ascii="Verdana" w:hAnsi="Verdana"/>
          <w:b/>
          <w:bCs/>
          <w:sz w:val="18"/>
          <w:szCs w:val="18"/>
          <w:lang w:val="en-US"/>
        </w:rPr>
        <w:t xml:space="preserve">Human Resources to meet the requirements for products requiring applications, in all dimensions of modern </w:t>
      </w:r>
      <w:proofErr w:type="spellStart"/>
      <w:r w:rsidR="00D63383" w:rsidRPr="00BE6383">
        <w:rPr>
          <w:rFonts w:ascii="Verdana" w:hAnsi="Verdana"/>
          <w:b/>
          <w:bCs/>
          <w:sz w:val="18"/>
          <w:szCs w:val="18"/>
          <w:lang w:val="en-US"/>
        </w:rPr>
        <w:t>engineering.</w:t>
      </w:r>
      <w:r w:rsidR="004D1895" w:rsidRPr="00BE6383">
        <w:rPr>
          <w:rFonts w:ascii="Verdana" w:hAnsi="Verdana"/>
          <w:b/>
          <w:bCs/>
          <w:sz w:val="18"/>
          <w:szCs w:val="18"/>
          <w:lang w:val="en-US"/>
        </w:rPr>
        <w:t>Texmaco</w:t>
      </w:r>
      <w:proofErr w:type="spellEnd"/>
      <w:r w:rsidR="004D1895" w:rsidRPr="00BE6383">
        <w:rPr>
          <w:rFonts w:ascii="Verdana" w:hAnsi="Verdana"/>
          <w:b/>
          <w:bCs/>
          <w:sz w:val="18"/>
          <w:szCs w:val="18"/>
          <w:lang w:val="en-US"/>
        </w:rPr>
        <w:t xml:space="preserve"> is now a major end-to-end solution provider (</w:t>
      </w:r>
      <w:proofErr w:type="spellStart"/>
      <w:r w:rsidR="004D1895" w:rsidRPr="00BE6383">
        <w:rPr>
          <w:rFonts w:ascii="Verdana" w:hAnsi="Verdana"/>
          <w:b/>
          <w:bCs/>
          <w:sz w:val="18"/>
          <w:szCs w:val="18"/>
          <w:lang w:val="en-US"/>
        </w:rPr>
        <w:t>Manufacture</w:t>
      </w:r>
      <w:r w:rsidR="00BE6383" w:rsidRPr="00BE6383">
        <w:rPr>
          <w:rFonts w:ascii="Verdana" w:hAnsi="Verdana"/>
          <w:b/>
          <w:bCs/>
          <w:sz w:val="18"/>
          <w:szCs w:val="18"/>
          <w:lang w:val="en-US"/>
        </w:rPr>
        <w:t>r</w:t>
      </w:r>
      <w:r w:rsidR="004D1895" w:rsidRPr="00BE6383">
        <w:rPr>
          <w:rFonts w:ascii="Verdana" w:hAnsi="Verdana"/>
          <w:b/>
          <w:bCs/>
          <w:sz w:val="18"/>
          <w:szCs w:val="18"/>
          <w:lang w:val="en-US"/>
        </w:rPr>
        <w:t>of</w:t>
      </w:r>
      <w:proofErr w:type="spellEnd"/>
      <w:r w:rsidR="004D1895" w:rsidRPr="00BE6383">
        <w:rPr>
          <w:rFonts w:ascii="Verdana" w:hAnsi="Verdana"/>
          <w:b/>
          <w:bCs/>
          <w:sz w:val="18"/>
          <w:szCs w:val="18"/>
          <w:lang w:val="en-US"/>
        </w:rPr>
        <w:t xml:space="preserve"> Rolling Stock, EPC for Track Works </w:t>
      </w:r>
      <w:r w:rsidR="00B372F7" w:rsidRPr="00BE6383">
        <w:rPr>
          <w:rFonts w:ascii="Verdana" w:hAnsi="Verdana"/>
          <w:b/>
          <w:bCs/>
          <w:sz w:val="18"/>
          <w:szCs w:val="18"/>
          <w:lang w:val="en-US"/>
        </w:rPr>
        <w:t xml:space="preserve">and Over-head Electrification (OHE), </w:t>
      </w:r>
      <w:r w:rsidR="004D1895" w:rsidRPr="00BE6383">
        <w:rPr>
          <w:rFonts w:ascii="Verdana" w:hAnsi="Verdana"/>
          <w:b/>
          <w:bCs/>
          <w:sz w:val="18"/>
          <w:szCs w:val="18"/>
          <w:lang w:val="en-US"/>
        </w:rPr>
        <w:t>for Railways and Metros</w:t>
      </w:r>
      <w:r w:rsidR="00BE6383">
        <w:rPr>
          <w:rFonts w:ascii="Verdana" w:hAnsi="Verdana"/>
          <w:b/>
          <w:bCs/>
          <w:sz w:val="18"/>
          <w:szCs w:val="18"/>
          <w:lang w:val="en-US"/>
        </w:rPr>
        <w:t>)</w:t>
      </w:r>
      <w:r w:rsidR="004D1895" w:rsidRPr="00BE6383">
        <w:rPr>
          <w:rFonts w:ascii="Verdana" w:hAnsi="Verdana"/>
          <w:b/>
          <w:bCs/>
          <w:sz w:val="18"/>
          <w:szCs w:val="18"/>
          <w:lang w:val="en-US"/>
        </w:rPr>
        <w:t xml:space="preserve"> a</w:t>
      </w:r>
      <w:proofErr w:type="spellStart"/>
      <w:r w:rsidR="004D1895" w:rsidRPr="00BE6383">
        <w:rPr>
          <w:rFonts w:ascii="Verdana" w:hAnsi="Verdana"/>
          <w:b/>
          <w:sz w:val="18"/>
          <w:szCs w:val="18"/>
        </w:rPr>
        <w:t>nd</w:t>
      </w:r>
      <w:proofErr w:type="spellEnd"/>
      <w:r w:rsidR="004D1895" w:rsidRPr="00BE6383">
        <w:rPr>
          <w:rFonts w:ascii="Verdana" w:hAnsi="Verdana"/>
          <w:sz w:val="18"/>
          <w:szCs w:val="18"/>
        </w:rPr>
        <w:t xml:space="preserve"> has entered into Technical Collaborations with Multinationals of </w:t>
      </w:r>
      <w:r w:rsidR="004D1895" w:rsidRPr="00BE6383">
        <w:rPr>
          <w:rFonts w:ascii="Verdana" w:hAnsi="Verdana"/>
          <w:b/>
          <w:sz w:val="18"/>
          <w:szCs w:val="18"/>
        </w:rPr>
        <w:t>Japan, U.S.A, U.K., Germany, Australia, Holland, Russia, Austria, France, Israel</w:t>
      </w:r>
      <w:r w:rsidR="004D1895" w:rsidRPr="00BE6383">
        <w:rPr>
          <w:rFonts w:ascii="Verdana" w:hAnsi="Verdana"/>
          <w:sz w:val="18"/>
          <w:szCs w:val="18"/>
        </w:rPr>
        <w:t xml:space="preserve"> etc., for developing and expanding its product portfolio</w:t>
      </w:r>
      <w:r w:rsidR="003C700B">
        <w:rPr>
          <w:rFonts w:ascii="Verdana" w:hAnsi="Verdana"/>
          <w:sz w:val="18"/>
          <w:szCs w:val="18"/>
        </w:rPr>
        <w:t>.</w:t>
      </w:r>
    </w:p>
    <w:p w14:paraId="5E67ED1C" w14:textId="2E049EF5" w:rsidR="00961461" w:rsidRDefault="00B40F34" w:rsidP="00CB4B56">
      <w:pPr>
        <w:pStyle w:val="NoSpacing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BE6383">
        <w:rPr>
          <w:rFonts w:ascii="Verdana" w:hAnsi="Verdana"/>
          <w:b/>
          <w:sz w:val="18"/>
          <w:szCs w:val="18"/>
        </w:rPr>
        <w:t>Texmaco’s</w:t>
      </w:r>
      <w:proofErr w:type="spellEnd"/>
      <w:r w:rsidRPr="00BE6383">
        <w:rPr>
          <w:rFonts w:ascii="Verdana" w:hAnsi="Verdana"/>
          <w:b/>
          <w:sz w:val="18"/>
          <w:szCs w:val="18"/>
        </w:rPr>
        <w:t xml:space="preserve"> excellence in manufacturing, specifically in areas like Machining, Shaping, Forming, Casting, Fabrication, Surface treatment etc. shall be optimally leveraged by Texmaco Defence Systems </w:t>
      </w:r>
      <w:proofErr w:type="spellStart"/>
      <w:r w:rsidRPr="00BE6383">
        <w:rPr>
          <w:rFonts w:ascii="Verdana" w:hAnsi="Verdana"/>
          <w:b/>
          <w:sz w:val="18"/>
          <w:szCs w:val="18"/>
        </w:rPr>
        <w:t>Pvt.</w:t>
      </w:r>
      <w:proofErr w:type="spellEnd"/>
      <w:r w:rsidRPr="00BE6383">
        <w:rPr>
          <w:rFonts w:ascii="Verdana" w:hAnsi="Verdana"/>
          <w:b/>
          <w:sz w:val="18"/>
          <w:szCs w:val="18"/>
        </w:rPr>
        <w:t xml:space="preserve"> Ltd., </w:t>
      </w:r>
      <w:r w:rsidR="00E37914">
        <w:rPr>
          <w:rFonts w:ascii="Verdana" w:hAnsi="Verdana"/>
          <w:b/>
          <w:sz w:val="18"/>
          <w:szCs w:val="18"/>
        </w:rPr>
        <w:t>in diverse areas of operations</w:t>
      </w:r>
      <w:r w:rsidR="004D1895" w:rsidRPr="00BE6383">
        <w:rPr>
          <w:rFonts w:ascii="Verdana" w:hAnsi="Verdana"/>
          <w:b/>
          <w:sz w:val="18"/>
          <w:szCs w:val="18"/>
        </w:rPr>
        <w:t>: (</w:t>
      </w:r>
      <w:proofErr w:type="spellStart"/>
      <w:r w:rsidR="004D1895" w:rsidRPr="00BE6383">
        <w:rPr>
          <w:rFonts w:ascii="Verdana" w:hAnsi="Verdana"/>
          <w:b/>
          <w:sz w:val="18"/>
          <w:szCs w:val="18"/>
        </w:rPr>
        <w:t>i</w:t>
      </w:r>
      <w:proofErr w:type="spellEnd"/>
      <w:r w:rsidR="004D1895" w:rsidRPr="00BE6383">
        <w:rPr>
          <w:rFonts w:ascii="Verdana" w:hAnsi="Verdana"/>
          <w:b/>
          <w:sz w:val="18"/>
          <w:szCs w:val="18"/>
        </w:rPr>
        <w:t>) manufacture of Empty Shells of Ammunition, (ii) manufacture of Guns &amp; (iii) manufacture of Armoured Vehicles.</w:t>
      </w:r>
      <w:r w:rsidR="00822DE2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E6383">
        <w:rPr>
          <w:rFonts w:ascii="Verdana" w:hAnsi="Verdana"/>
          <w:b/>
          <w:sz w:val="18"/>
          <w:szCs w:val="18"/>
        </w:rPr>
        <w:t>Texmaco’s</w:t>
      </w:r>
      <w:proofErr w:type="spellEnd"/>
      <w:r w:rsidR="00822DE2">
        <w:rPr>
          <w:rFonts w:ascii="Verdana" w:hAnsi="Verdana"/>
          <w:b/>
          <w:sz w:val="18"/>
          <w:szCs w:val="18"/>
        </w:rPr>
        <w:t xml:space="preserve"> </w:t>
      </w:r>
      <w:r w:rsidR="00CB4B56" w:rsidRPr="00BE6383">
        <w:rPr>
          <w:rFonts w:ascii="Verdana" w:hAnsi="Verdana"/>
          <w:b/>
          <w:sz w:val="18"/>
          <w:szCs w:val="18"/>
        </w:rPr>
        <w:t xml:space="preserve">vision and commitment to the Nation, is in consonance with the clarion call of our Hon’ble Prime Minister of India to assist in augmenting India’s indigenous Defence Production capabilities, with a focus on exports &amp; technology transfer from the Globally renowned </w:t>
      </w:r>
      <w:proofErr w:type="gramStart"/>
      <w:r w:rsidR="00CB4B56" w:rsidRPr="00BE6383">
        <w:rPr>
          <w:rFonts w:ascii="Verdana" w:hAnsi="Verdana"/>
          <w:b/>
          <w:sz w:val="18"/>
          <w:szCs w:val="18"/>
        </w:rPr>
        <w:t>OEM’s</w:t>
      </w:r>
      <w:proofErr w:type="gramEnd"/>
      <w:r w:rsidR="00CB4B56" w:rsidRPr="00BE6383">
        <w:rPr>
          <w:rFonts w:ascii="Verdana" w:hAnsi="Verdana"/>
          <w:b/>
          <w:sz w:val="18"/>
          <w:szCs w:val="18"/>
        </w:rPr>
        <w:t xml:space="preserve">, for various envisaged projects, under the “Make-in-India” programme.  </w:t>
      </w:r>
      <w:r w:rsidR="00961461">
        <w:rPr>
          <w:rFonts w:ascii="Verdana" w:hAnsi="Verdana"/>
          <w:b/>
          <w:sz w:val="18"/>
          <w:szCs w:val="18"/>
        </w:rPr>
        <w:t>In this connection, Texmaco has inked close cooperation with the leading Defence OEMs from Israel, Czech Republic &amp; the Russian Federation, etc.</w:t>
      </w:r>
    </w:p>
    <w:p w14:paraId="54003545" w14:textId="77777777" w:rsidR="00961461" w:rsidRDefault="00961461" w:rsidP="00CB4B56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14:paraId="270879B3" w14:textId="77777777" w:rsidR="00CB4B56" w:rsidRPr="00BE6383" w:rsidRDefault="00CB4B56" w:rsidP="00CB4B56">
      <w:pPr>
        <w:pStyle w:val="NoSpacing"/>
        <w:jc w:val="both"/>
        <w:rPr>
          <w:rFonts w:ascii="Verdana" w:hAnsi="Verdana"/>
          <w:b/>
          <w:sz w:val="18"/>
          <w:szCs w:val="18"/>
          <w:u w:val="single"/>
        </w:rPr>
      </w:pPr>
      <w:r w:rsidRPr="00BE6383">
        <w:rPr>
          <w:rFonts w:ascii="Verdana" w:hAnsi="Verdana"/>
          <w:b/>
          <w:sz w:val="18"/>
          <w:szCs w:val="18"/>
          <w:u w:val="single"/>
        </w:rPr>
        <w:t>Within a short passage of time,</w:t>
      </w:r>
      <w:r w:rsidR="002860D2" w:rsidRPr="00BE6383">
        <w:rPr>
          <w:rFonts w:ascii="Verdana" w:hAnsi="Verdana"/>
          <w:b/>
          <w:sz w:val="18"/>
          <w:szCs w:val="18"/>
          <w:u w:val="single"/>
        </w:rPr>
        <w:t xml:space="preserve"> Texmaco has developed </w:t>
      </w:r>
      <w:r w:rsidR="00557FA7" w:rsidRPr="00BE6383">
        <w:rPr>
          <w:rFonts w:ascii="Verdana" w:hAnsi="Verdana"/>
          <w:b/>
          <w:sz w:val="18"/>
          <w:szCs w:val="18"/>
          <w:u w:val="single"/>
        </w:rPr>
        <w:t xml:space="preserve">strong relationships </w:t>
      </w:r>
      <w:r w:rsidR="00A5563A" w:rsidRPr="00BE6383">
        <w:rPr>
          <w:rFonts w:ascii="Verdana" w:hAnsi="Verdana"/>
          <w:b/>
          <w:sz w:val="18"/>
          <w:szCs w:val="18"/>
          <w:u w:val="single"/>
        </w:rPr>
        <w:t xml:space="preserve">by </w:t>
      </w:r>
      <w:r w:rsidR="00837D3B" w:rsidRPr="00BE6383">
        <w:rPr>
          <w:rFonts w:ascii="Verdana" w:hAnsi="Verdana"/>
          <w:b/>
          <w:sz w:val="18"/>
          <w:szCs w:val="18"/>
          <w:u w:val="single"/>
        </w:rPr>
        <w:t>entering</w:t>
      </w:r>
      <w:r w:rsidR="00A5563A" w:rsidRPr="00BE6383">
        <w:rPr>
          <w:rFonts w:ascii="Verdana" w:hAnsi="Verdana"/>
          <w:b/>
          <w:sz w:val="18"/>
          <w:szCs w:val="18"/>
          <w:u w:val="single"/>
        </w:rPr>
        <w:t xml:space="preserve"> Working Protocol</w:t>
      </w:r>
      <w:r w:rsidR="00243DDE" w:rsidRPr="00BE6383">
        <w:rPr>
          <w:rFonts w:ascii="Verdana" w:hAnsi="Verdana"/>
          <w:b/>
          <w:sz w:val="18"/>
          <w:szCs w:val="18"/>
          <w:u w:val="single"/>
        </w:rPr>
        <w:t>s/</w:t>
      </w:r>
      <w:proofErr w:type="spellStart"/>
      <w:r w:rsidR="00A5563A" w:rsidRPr="00BE6383">
        <w:rPr>
          <w:rFonts w:ascii="Verdana" w:hAnsi="Verdana"/>
          <w:b/>
          <w:sz w:val="18"/>
          <w:szCs w:val="18"/>
          <w:u w:val="single"/>
        </w:rPr>
        <w:t>MoU</w:t>
      </w:r>
      <w:r w:rsidR="00243DDE" w:rsidRPr="00BE6383">
        <w:rPr>
          <w:rFonts w:ascii="Verdana" w:hAnsi="Verdana"/>
          <w:b/>
          <w:sz w:val="18"/>
          <w:szCs w:val="18"/>
          <w:u w:val="single"/>
        </w:rPr>
        <w:t>’s</w:t>
      </w:r>
      <w:r w:rsidR="00557FA7" w:rsidRPr="00BE6383">
        <w:rPr>
          <w:rFonts w:ascii="Verdana" w:hAnsi="Verdana"/>
          <w:b/>
          <w:sz w:val="18"/>
          <w:szCs w:val="18"/>
          <w:u w:val="single"/>
        </w:rPr>
        <w:t>with</w:t>
      </w:r>
      <w:proofErr w:type="spellEnd"/>
      <w:r w:rsidR="00557FA7" w:rsidRPr="00BE6383">
        <w:rPr>
          <w:rFonts w:ascii="Verdana" w:hAnsi="Verdana"/>
          <w:b/>
          <w:sz w:val="18"/>
          <w:szCs w:val="18"/>
          <w:u w:val="single"/>
        </w:rPr>
        <w:t xml:space="preserve"> the leading OEMs </w:t>
      </w:r>
      <w:r w:rsidR="002860D2" w:rsidRPr="00BE6383">
        <w:rPr>
          <w:rFonts w:ascii="Verdana" w:hAnsi="Verdana"/>
          <w:b/>
          <w:sz w:val="18"/>
          <w:szCs w:val="18"/>
          <w:u w:val="single"/>
        </w:rPr>
        <w:t xml:space="preserve">from the </w:t>
      </w:r>
      <w:r w:rsidR="00557FA7" w:rsidRPr="00BE6383">
        <w:rPr>
          <w:rFonts w:ascii="Verdana" w:hAnsi="Verdana"/>
          <w:b/>
          <w:sz w:val="18"/>
          <w:szCs w:val="18"/>
          <w:u w:val="single"/>
        </w:rPr>
        <w:t>Russia</w:t>
      </w:r>
      <w:r w:rsidR="002860D2" w:rsidRPr="00BE6383">
        <w:rPr>
          <w:rFonts w:ascii="Verdana" w:hAnsi="Verdana"/>
          <w:b/>
          <w:sz w:val="18"/>
          <w:szCs w:val="18"/>
          <w:u w:val="single"/>
        </w:rPr>
        <w:t>n Federation</w:t>
      </w:r>
      <w:r w:rsidR="00A5563A" w:rsidRPr="00BE6383">
        <w:rPr>
          <w:rFonts w:ascii="Verdana" w:hAnsi="Verdana"/>
          <w:b/>
          <w:sz w:val="18"/>
          <w:szCs w:val="18"/>
          <w:u w:val="single"/>
        </w:rPr>
        <w:t>, as follows:</w:t>
      </w:r>
    </w:p>
    <w:p w14:paraId="0B319582" w14:textId="77777777" w:rsidR="00557FA7" w:rsidRPr="00BE6383" w:rsidRDefault="00557FA7" w:rsidP="00CB4B56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14:paraId="084148AA" w14:textId="77777777" w:rsidR="002860D2" w:rsidRPr="00BE6383" w:rsidRDefault="002860D2" w:rsidP="00243DDE">
      <w:pPr>
        <w:pStyle w:val="wordsection1"/>
        <w:numPr>
          <w:ilvl w:val="0"/>
          <w:numId w:val="2"/>
        </w:numPr>
        <w:spacing w:before="0" w:beforeAutospacing="0" w:after="200" w:afterAutospacing="0" w:line="276" w:lineRule="auto"/>
        <w:ind w:left="709" w:hanging="709"/>
        <w:contextualSpacing/>
        <w:jc w:val="both"/>
        <w:rPr>
          <w:rFonts w:ascii="Verdana" w:hAnsi="Verdana"/>
          <w:b/>
          <w:bCs/>
          <w:sz w:val="18"/>
          <w:szCs w:val="18"/>
          <w:lang w:val="en-US" w:eastAsia="en-US"/>
        </w:rPr>
      </w:pPr>
      <w:r w:rsidRPr="00BE638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n-US"/>
        </w:rPr>
        <w:t>JSC Concern VKO "</w:t>
      </w:r>
      <w:r w:rsidRPr="00BE6383">
        <w:rPr>
          <w:rStyle w:val="Emphasis"/>
          <w:rFonts w:ascii="Verdana" w:hAnsi="Verdana"/>
          <w:b/>
          <w:bCs/>
          <w:i w:val="0"/>
          <w:iCs w:val="0"/>
          <w:sz w:val="18"/>
          <w:szCs w:val="18"/>
          <w:u w:val="single"/>
          <w:shd w:val="clear" w:color="auto" w:fill="FFFFFF"/>
          <w:lang w:val="en-US"/>
        </w:rPr>
        <w:t>Almaz-Antey</w:t>
      </w:r>
      <w:r w:rsidRPr="00BE638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n-US"/>
        </w:rPr>
        <w:t>"</w:t>
      </w:r>
      <w:r w:rsidR="00BE6383">
        <w:rPr>
          <w:rFonts w:ascii="Verdana" w:hAnsi="Verdana"/>
          <w:b/>
          <w:bCs/>
          <w:sz w:val="18"/>
          <w:szCs w:val="18"/>
          <w:lang w:val="en-US"/>
        </w:rPr>
        <w:t xml:space="preserve">(with revenues of USD 10 </w:t>
      </w:r>
      <w:r w:rsidRPr="00BE6383">
        <w:rPr>
          <w:rFonts w:ascii="Verdana" w:hAnsi="Verdana"/>
          <w:b/>
          <w:bCs/>
          <w:sz w:val="18"/>
          <w:szCs w:val="18"/>
          <w:lang w:val="en-US"/>
        </w:rPr>
        <w:t xml:space="preserve">Billion Company), the largest </w:t>
      </w:r>
      <w:proofErr w:type="spellStart"/>
      <w:r w:rsidRPr="00BE6383">
        <w:rPr>
          <w:rFonts w:ascii="Verdana" w:hAnsi="Verdana"/>
          <w:b/>
          <w:bCs/>
          <w:sz w:val="18"/>
          <w:szCs w:val="18"/>
          <w:lang w:val="en-US"/>
        </w:rPr>
        <w:t>Defence</w:t>
      </w:r>
      <w:proofErr w:type="spellEnd"/>
      <w:r w:rsidRPr="00BE6383">
        <w:rPr>
          <w:rFonts w:ascii="Verdana" w:hAnsi="Verdana"/>
          <w:b/>
          <w:bCs/>
          <w:sz w:val="18"/>
          <w:szCs w:val="18"/>
          <w:lang w:val="en-US"/>
        </w:rPr>
        <w:t xml:space="preserve"> Production Corporation in Russia &amp; the Number 8 </w:t>
      </w:r>
      <w:proofErr w:type="spellStart"/>
      <w:r w:rsidRPr="00BE6383">
        <w:rPr>
          <w:rFonts w:ascii="Verdana" w:hAnsi="Verdana"/>
          <w:b/>
          <w:bCs/>
          <w:sz w:val="18"/>
          <w:szCs w:val="18"/>
          <w:lang w:val="en-US"/>
        </w:rPr>
        <w:t>Defence</w:t>
      </w:r>
      <w:proofErr w:type="spellEnd"/>
      <w:r w:rsidRPr="00BE6383">
        <w:rPr>
          <w:rFonts w:ascii="Verdana" w:hAnsi="Verdana"/>
          <w:b/>
          <w:bCs/>
          <w:sz w:val="18"/>
          <w:szCs w:val="18"/>
          <w:lang w:val="en-US"/>
        </w:rPr>
        <w:t xml:space="preserve"> Company in the world,</w:t>
      </w:r>
      <w:r w:rsidRPr="00BE6383">
        <w:rPr>
          <w:rFonts w:ascii="Verdana" w:hAnsi="Verdana"/>
          <w:sz w:val="18"/>
          <w:szCs w:val="18"/>
          <w:lang w:val="en-US"/>
        </w:rPr>
        <w:t xml:space="preserve"> for providing </w:t>
      </w:r>
      <w:proofErr w:type="gramStart"/>
      <w:r w:rsidRPr="00BE6383">
        <w:rPr>
          <w:rFonts w:ascii="Verdana" w:hAnsi="Verdana"/>
          <w:sz w:val="18"/>
          <w:szCs w:val="18"/>
          <w:lang w:val="en-US"/>
        </w:rPr>
        <w:t>indigenous  joint</w:t>
      </w:r>
      <w:proofErr w:type="gramEnd"/>
      <w:r w:rsidRPr="00BE6383">
        <w:rPr>
          <w:rFonts w:ascii="Verdana" w:hAnsi="Verdana"/>
          <w:sz w:val="18"/>
          <w:szCs w:val="18"/>
          <w:lang w:val="en-US"/>
        </w:rPr>
        <w:t xml:space="preserve"> product support/ repair &amp; production of parts &amp; assisting in sourcing of </w:t>
      </w:r>
      <w:proofErr w:type="spellStart"/>
      <w:r w:rsidRPr="00BE6383">
        <w:rPr>
          <w:rFonts w:ascii="Verdana" w:hAnsi="Verdana"/>
          <w:sz w:val="18"/>
          <w:szCs w:val="18"/>
          <w:lang w:val="en-US"/>
        </w:rPr>
        <w:t>equipments</w:t>
      </w:r>
      <w:proofErr w:type="spellEnd"/>
      <w:r w:rsidRPr="00BE6383">
        <w:rPr>
          <w:rFonts w:ascii="Verdana" w:hAnsi="Verdana"/>
          <w:sz w:val="18"/>
          <w:szCs w:val="18"/>
          <w:lang w:val="en-US"/>
        </w:rPr>
        <w:t xml:space="preserve"> in India, of earlier supplied </w:t>
      </w:r>
      <w:proofErr w:type="spellStart"/>
      <w:r w:rsidRPr="00BE6383">
        <w:rPr>
          <w:rFonts w:ascii="Verdana" w:hAnsi="Verdana"/>
          <w:sz w:val="18"/>
          <w:szCs w:val="18"/>
          <w:lang w:val="en-US"/>
        </w:rPr>
        <w:t>equipments</w:t>
      </w:r>
      <w:proofErr w:type="spellEnd"/>
      <w:r w:rsidRPr="00BE6383">
        <w:rPr>
          <w:rFonts w:ascii="Verdana" w:hAnsi="Verdana"/>
          <w:sz w:val="18"/>
          <w:szCs w:val="18"/>
          <w:lang w:val="en-US"/>
        </w:rPr>
        <w:t xml:space="preserve"> with the Indian Armed Forces which are out of production in Russia etc. </w:t>
      </w:r>
    </w:p>
    <w:p w14:paraId="4B8D4A38" w14:textId="77777777" w:rsidR="002860D2" w:rsidRPr="00BE6383" w:rsidRDefault="002860D2" w:rsidP="00243DDE">
      <w:pPr>
        <w:pStyle w:val="wordsection1"/>
        <w:spacing w:before="0" w:beforeAutospacing="0" w:after="200" w:afterAutospacing="0" w:line="276" w:lineRule="auto"/>
        <w:ind w:left="709" w:hanging="709"/>
        <w:contextualSpacing/>
        <w:jc w:val="both"/>
        <w:rPr>
          <w:rFonts w:ascii="Verdana" w:hAnsi="Verdana"/>
          <w:b/>
          <w:bCs/>
          <w:sz w:val="18"/>
          <w:szCs w:val="18"/>
          <w:lang w:val="en-US" w:eastAsia="en-US"/>
        </w:rPr>
      </w:pPr>
    </w:p>
    <w:p w14:paraId="0665237C" w14:textId="77777777" w:rsidR="002860D2" w:rsidRPr="00BE6383" w:rsidRDefault="00FD08F5" w:rsidP="00243DDE">
      <w:pPr>
        <w:pStyle w:val="wordsection1"/>
        <w:numPr>
          <w:ilvl w:val="0"/>
          <w:numId w:val="2"/>
        </w:numPr>
        <w:spacing w:before="0" w:beforeAutospacing="0" w:after="0" w:afterAutospacing="0"/>
        <w:ind w:left="709" w:hanging="709"/>
        <w:contextualSpacing/>
        <w:jc w:val="both"/>
        <w:rPr>
          <w:rFonts w:ascii="Verdana" w:hAnsi="Verdana"/>
          <w:b/>
          <w:bCs/>
          <w:color w:val="auto"/>
          <w:sz w:val="18"/>
          <w:szCs w:val="18"/>
          <w:lang w:val="en-US"/>
        </w:rPr>
      </w:pPr>
      <w:r>
        <w:rPr>
          <w:rFonts w:ascii="Verdana" w:hAnsi="Verdana"/>
          <w:b/>
          <w:bCs/>
          <w:color w:val="auto"/>
          <w:sz w:val="18"/>
          <w:szCs w:val="18"/>
          <w:u w:val="single"/>
          <w:shd w:val="clear" w:color="auto" w:fill="FFFFFF"/>
        </w:rPr>
        <w:t>P</w:t>
      </w:r>
      <w:r w:rsidR="002860D2" w:rsidRPr="00BE6383">
        <w:rPr>
          <w:rFonts w:ascii="Verdana" w:hAnsi="Verdana"/>
          <w:b/>
          <w:bCs/>
          <w:color w:val="auto"/>
          <w:sz w:val="18"/>
          <w:szCs w:val="18"/>
          <w:u w:val="single"/>
          <w:shd w:val="clear" w:color="auto" w:fill="FFFFFF"/>
        </w:rPr>
        <w:t>J</w:t>
      </w:r>
      <w:r>
        <w:rPr>
          <w:rFonts w:ascii="Verdana" w:hAnsi="Verdana"/>
          <w:b/>
          <w:bCs/>
          <w:color w:val="auto"/>
          <w:sz w:val="18"/>
          <w:szCs w:val="18"/>
          <w:u w:val="single"/>
          <w:shd w:val="clear" w:color="auto" w:fill="FFFFFF"/>
        </w:rPr>
        <w:t>AC Aviation Company Rubin Aviation Corporation</w:t>
      </w:r>
      <w:r w:rsidR="002860D2" w:rsidRPr="00BE6383">
        <w:rPr>
          <w:rFonts w:ascii="Verdana" w:hAnsi="Verdana"/>
          <w:color w:val="auto"/>
          <w:sz w:val="18"/>
          <w:szCs w:val="18"/>
          <w:lang w:val="en-US"/>
        </w:rPr>
        <w:t xml:space="preserve">is the </w:t>
      </w:r>
      <w:r w:rsidR="002860D2" w:rsidRPr="00FD08F5">
        <w:rPr>
          <w:rFonts w:ascii="Verdana" w:hAnsi="Verdana"/>
          <w:b/>
          <w:color w:val="auto"/>
          <w:sz w:val="18"/>
          <w:szCs w:val="18"/>
          <w:lang w:val="en-US"/>
        </w:rPr>
        <w:t>leader in providing various spare parts for</w:t>
      </w:r>
      <w:r w:rsidR="002860D2" w:rsidRPr="00BE6383">
        <w:rPr>
          <w:rFonts w:ascii="Verdana" w:hAnsi="Verdana"/>
          <w:color w:val="auto"/>
          <w:sz w:val="18"/>
          <w:szCs w:val="18"/>
          <w:lang w:val="en-US"/>
        </w:rPr>
        <w:t xml:space="preserve"> Helicopters </w:t>
      </w:r>
      <w:r>
        <w:rPr>
          <w:rFonts w:ascii="Verdana" w:hAnsi="Verdana"/>
          <w:color w:val="auto"/>
          <w:sz w:val="18"/>
          <w:szCs w:val="18"/>
          <w:lang w:val="en-US"/>
        </w:rPr>
        <w:t xml:space="preserve">&amp; Transport Aircrafts </w:t>
      </w:r>
      <w:r w:rsidR="002860D2" w:rsidRPr="00BE6383">
        <w:rPr>
          <w:rFonts w:ascii="Verdana" w:hAnsi="Verdana"/>
          <w:color w:val="auto"/>
          <w:sz w:val="18"/>
          <w:szCs w:val="18"/>
          <w:lang w:val="en-US"/>
        </w:rPr>
        <w:t xml:space="preserve">of Russian origin to the Indian Air Force and the Indian Navy, </w:t>
      </w:r>
      <w:r w:rsidR="002860D2" w:rsidRPr="00BE6383">
        <w:rPr>
          <w:rFonts w:ascii="Verdana" w:hAnsi="Verdana"/>
          <w:b/>
          <w:bCs/>
          <w:color w:val="auto"/>
          <w:sz w:val="18"/>
          <w:szCs w:val="18"/>
          <w:lang w:val="en-US"/>
        </w:rPr>
        <w:t xml:space="preserve">for manufacture of spare parts in India for the IL – 76, AN-32, Mi-17, Mi-8 Aircrafts and Helicopters as well as to set-up the repair and maintenance facilities near Agra/Kanpur.  </w:t>
      </w:r>
    </w:p>
    <w:p w14:paraId="710EF70E" w14:textId="77777777" w:rsidR="002860D2" w:rsidRPr="00BE6383" w:rsidRDefault="002860D2" w:rsidP="00243DDE">
      <w:pPr>
        <w:pStyle w:val="wordsection1"/>
        <w:spacing w:before="0" w:beforeAutospacing="0" w:after="0" w:afterAutospacing="0"/>
        <w:ind w:left="709" w:hanging="709"/>
        <w:jc w:val="both"/>
        <w:rPr>
          <w:rFonts w:ascii="Verdana" w:hAnsi="Verdana"/>
          <w:b/>
          <w:bCs/>
          <w:sz w:val="18"/>
          <w:szCs w:val="18"/>
          <w:lang w:eastAsia="en-US"/>
        </w:rPr>
      </w:pPr>
    </w:p>
    <w:p w14:paraId="6628B7F7" w14:textId="77777777" w:rsidR="002860D2" w:rsidRPr="00BE6383" w:rsidRDefault="00FD08F5" w:rsidP="00243DDE">
      <w:pPr>
        <w:pStyle w:val="wordsection1"/>
        <w:numPr>
          <w:ilvl w:val="0"/>
          <w:numId w:val="2"/>
        </w:numPr>
        <w:spacing w:before="0" w:beforeAutospacing="0" w:after="200" w:afterAutospacing="0" w:line="276" w:lineRule="auto"/>
        <w:ind w:left="709" w:hanging="709"/>
        <w:contextualSpacing/>
        <w:jc w:val="both"/>
        <w:rPr>
          <w:rFonts w:ascii="Verdana" w:hAnsi="Verdana"/>
          <w:b/>
          <w:bCs/>
          <w:sz w:val="18"/>
          <w:szCs w:val="18"/>
          <w:lang w:val="en-US" w:eastAsia="en-US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n-US"/>
        </w:rPr>
        <w:t xml:space="preserve">JSC </w:t>
      </w:r>
      <w:r w:rsidR="002860D2" w:rsidRPr="00BE638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n-US"/>
        </w:rPr>
        <w:t>Russian Aircraft Company “</w:t>
      </w:r>
      <w:proofErr w:type="gramStart"/>
      <w:r w:rsidR="002860D2" w:rsidRPr="00BE6383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n-US"/>
        </w:rPr>
        <w:t>MIG”</w:t>
      </w:r>
      <w:r w:rsidR="002860D2" w:rsidRPr="00BE6383">
        <w:rPr>
          <w:rFonts w:ascii="Verdana" w:hAnsi="Verdana"/>
          <w:b/>
          <w:bCs/>
          <w:sz w:val="18"/>
          <w:szCs w:val="18"/>
          <w:shd w:val="clear" w:color="auto" w:fill="FFFFFF"/>
          <w:lang w:val="en-US"/>
        </w:rPr>
        <w:t xml:space="preserve">  the</w:t>
      </w:r>
      <w:proofErr w:type="gramEnd"/>
      <w:r w:rsidR="002860D2" w:rsidRPr="00BE6383">
        <w:rPr>
          <w:rFonts w:ascii="Verdana" w:hAnsi="Verdana"/>
          <w:b/>
          <w:bCs/>
          <w:sz w:val="18"/>
          <w:szCs w:val="18"/>
          <w:shd w:val="clear" w:color="auto" w:fill="FFFFFF"/>
          <w:lang w:val="en-US"/>
        </w:rPr>
        <w:t xml:space="preserve"> largest Aerospace Corporation of Russia, </w:t>
      </w:r>
      <w:r w:rsidR="002860D2" w:rsidRPr="00BE6383">
        <w:rPr>
          <w:rFonts w:ascii="Verdana" w:hAnsi="Verdana"/>
          <w:b/>
          <w:bCs/>
          <w:sz w:val="18"/>
          <w:szCs w:val="18"/>
          <w:lang w:val="en-US"/>
        </w:rPr>
        <w:t xml:space="preserve">for manufacture of spare parts and MRO, through a joint manufacturing facility and Production Centre to be set-up in India. Collaboration can </w:t>
      </w:r>
      <w:proofErr w:type="gramStart"/>
      <w:r w:rsidR="002860D2" w:rsidRPr="00BE6383">
        <w:rPr>
          <w:rFonts w:ascii="Verdana" w:hAnsi="Verdana"/>
          <w:b/>
          <w:bCs/>
          <w:sz w:val="18"/>
          <w:szCs w:val="18"/>
          <w:lang w:val="en-US"/>
        </w:rPr>
        <w:t>include:</w:t>
      </w:r>
      <w:proofErr w:type="gramEnd"/>
      <w:r w:rsidR="002860D2" w:rsidRPr="00BE6383">
        <w:rPr>
          <w:rFonts w:ascii="Verdana" w:hAnsi="Verdana"/>
          <w:b/>
          <w:bCs/>
          <w:sz w:val="18"/>
          <w:szCs w:val="18"/>
          <w:lang w:val="en-US"/>
        </w:rPr>
        <w:t xml:space="preserve"> comprehensive upgrade of the MiG 29 UPG and MiG29K/KUB aircraft</w:t>
      </w:r>
      <w:r w:rsidR="00BE6383">
        <w:rPr>
          <w:rFonts w:ascii="Verdana" w:hAnsi="Verdana"/>
          <w:b/>
          <w:bCs/>
          <w:sz w:val="18"/>
          <w:szCs w:val="18"/>
          <w:lang w:val="en-US"/>
        </w:rPr>
        <w:t>s</w:t>
      </w:r>
      <w:r w:rsidR="002860D2" w:rsidRPr="00BE6383">
        <w:rPr>
          <w:rFonts w:ascii="Verdana" w:hAnsi="Verdana"/>
          <w:b/>
          <w:bCs/>
          <w:sz w:val="18"/>
          <w:szCs w:val="18"/>
          <w:lang w:val="en-US"/>
        </w:rPr>
        <w:t>, setting up of the manufacturing ecosystem and supply chain for future requirements.</w:t>
      </w:r>
    </w:p>
    <w:p w14:paraId="43265D84" w14:textId="77777777" w:rsidR="002860D2" w:rsidRPr="00BE6383" w:rsidRDefault="002860D2" w:rsidP="00243DDE">
      <w:pPr>
        <w:pStyle w:val="ListParagraph"/>
        <w:numPr>
          <w:ilvl w:val="0"/>
          <w:numId w:val="2"/>
        </w:numPr>
        <w:ind w:left="709" w:hanging="709"/>
        <w:jc w:val="both"/>
        <w:rPr>
          <w:rFonts w:ascii="Verdana" w:hAnsi="Verdana" w:cs="Calibri"/>
          <w:b/>
          <w:bCs/>
          <w:color w:val="000000"/>
          <w:sz w:val="18"/>
          <w:szCs w:val="18"/>
          <w:lang w:val="en-US"/>
        </w:rPr>
      </w:pPr>
      <w:r w:rsidRPr="00BE6383">
        <w:rPr>
          <w:rFonts w:ascii="Verdana" w:hAnsi="Verdana" w:cs="Calibri"/>
          <w:b/>
          <w:bCs/>
          <w:color w:val="000000"/>
          <w:sz w:val="18"/>
          <w:szCs w:val="18"/>
          <w:u w:val="single"/>
          <w:lang w:val="en-US"/>
        </w:rPr>
        <w:t xml:space="preserve">JSC “Research and Production Corporation </w:t>
      </w:r>
      <w:proofErr w:type="spellStart"/>
      <w:r w:rsidRPr="00BE6383">
        <w:rPr>
          <w:rFonts w:ascii="Verdana" w:hAnsi="Verdana" w:cs="Calibri"/>
          <w:b/>
          <w:bCs/>
          <w:color w:val="000000"/>
          <w:sz w:val="18"/>
          <w:szCs w:val="18"/>
          <w:u w:val="single"/>
          <w:lang w:val="en-US"/>
        </w:rPr>
        <w:t>Uralvagonzavod</w:t>
      </w:r>
      <w:proofErr w:type="spellEnd"/>
      <w:r w:rsidRPr="00BE6383">
        <w:rPr>
          <w:rFonts w:ascii="Verdana" w:hAnsi="Verdana" w:cs="Calibri"/>
          <w:b/>
          <w:bCs/>
          <w:color w:val="000000"/>
          <w:sz w:val="18"/>
          <w:szCs w:val="18"/>
          <w:u w:val="single"/>
          <w:lang w:val="en-US"/>
        </w:rPr>
        <w:t xml:space="preserve">” (UVZ), </w:t>
      </w:r>
      <w:r w:rsidRPr="00BE6383">
        <w:rPr>
          <w:rFonts w:ascii="Verdana" w:hAnsi="Verdana" w:cs="Calibri"/>
          <w:b/>
          <w:bCs/>
          <w:color w:val="000000"/>
          <w:sz w:val="18"/>
          <w:szCs w:val="18"/>
          <w:lang w:val="en-US"/>
        </w:rPr>
        <w:t xml:space="preserve">Russia, </w:t>
      </w:r>
      <w:r w:rsidR="00BE6383">
        <w:rPr>
          <w:rFonts w:ascii="Verdana" w:hAnsi="Verdana" w:cs="Calibri"/>
          <w:b/>
          <w:bCs/>
          <w:color w:val="000000"/>
          <w:sz w:val="18"/>
          <w:szCs w:val="18"/>
          <w:lang w:val="en-US"/>
        </w:rPr>
        <w:t xml:space="preserve">which </w:t>
      </w:r>
      <w:r w:rsidRPr="00BE6383">
        <w:rPr>
          <w:rFonts w:ascii="Verdana" w:hAnsi="Verdana" w:cs="Calibri"/>
          <w:b/>
          <w:bCs/>
          <w:color w:val="000000"/>
          <w:sz w:val="18"/>
          <w:szCs w:val="18"/>
          <w:lang w:val="en-US"/>
        </w:rPr>
        <w:t xml:space="preserve">is the largest Railway Wagons manufacturer and also the largest manufacturer of Military Tanks in the Russian Federation with revenues of around USD 2.5 Billion: for Cooperation in the field of providing service and maintenance, repair (i.e. modernization of </w:t>
      </w:r>
      <w:proofErr w:type="spellStart"/>
      <w:r w:rsidRPr="00BE6383">
        <w:rPr>
          <w:rFonts w:ascii="Verdana" w:hAnsi="Verdana" w:cs="Calibri"/>
          <w:b/>
          <w:bCs/>
          <w:color w:val="000000"/>
          <w:sz w:val="18"/>
          <w:szCs w:val="18"/>
          <w:lang w:val="en-US"/>
        </w:rPr>
        <w:t>defence</w:t>
      </w:r>
      <w:proofErr w:type="spellEnd"/>
      <w:r w:rsidRPr="00BE6383">
        <w:rPr>
          <w:rFonts w:ascii="Verdana" w:hAnsi="Verdana" w:cs="Calibri"/>
          <w:b/>
          <w:bCs/>
          <w:color w:val="000000"/>
          <w:sz w:val="18"/>
          <w:szCs w:val="18"/>
          <w:lang w:val="en-US"/>
        </w:rPr>
        <w:t xml:space="preserve"> systems designed, produced and supplied by UVZ enterprises to the Indian Ministry of </w:t>
      </w:r>
      <w:proofErr w:type="spellStart"/>
      <w:r w:rsidRPr="00BE6383">
        <w:rPr>
          <w:rFonts w:ascii="Verdana" w:hAnsi="Verdana" w:cs="Calibri"/>
          <w:b/>
          <w:bCs/>
          <w:color w:val="000000"/>
          <w:sz w:val="18"/>
          <w:szCs w:val="18"/>
          <w:lang w:val="en-US"/>
        </w:rPr>
        <w:t>Defence</w:t>
      </w:r>
      <w:proofErr w:type="spellEnd"/>
      <w:r w:rsidRPr="00BE6383">
        <w:rPr>
          <w:rFonts w:ascii="Verdana" w:hAnsi="Verdana" w:cs="Calibri"/>
          <w:b/>
          <w:bCs/>
          <w:color w:val="000000"/>
          <w:sz w:val="18"/>
          <w:szCs w:val="18"/>
          <w:lang w:val="en-US"/>
        </w:rPr>
        <w:t xml:space="preserve"> (further known as “</w:t>
      </w:r>
      <w:proofErr w:type="spellStart"/>
      <w:r w:rsidRPr="00BE6383">
        <w:rPr>
          <w:rFonts w:ascii="Verdana" w:hAnsi="Verdana" w:cs="Calibri"/>
          <w:b/>
          <w:bCs/>
          <w:color w:val="000000"/>
          <w:sz w:val="18"/>
          <w:szCs w:val="18"/>
          <w:lang w:val="en-US"/>
        </w:rPr>
        <w:t>defence</w:t>
      </w:r>
      <w:proofErr w:type="spellEnd"/>
      <w:r w:rsidRPr="00BE6383">
        <w:rPr>
          <w:rFonts w:ascii="Verdana" w:hAnsi="Verdana" w:cs="Calibri"/>
          <w:b/>
          <w:bCs/>
          <w:color w:val="000000"/>
          <w:sz w:val="18"/>
          <w:szCs w:val="18"/>
          <w:lang w:val="en-US"/>
        </w:rPr>
        <w:t xml:space="preserve"> systems”) supply of components and spare parts and organization of their production under the “Make-in-India” </w:t>
      </w:r>
      <w:proofErr w:type="spellStart"/>
      <w:r w:rsidRPr="00BE6383">
        <w:rPr>
          <w:rFonts w:ascii="Verdana" w:hAnsi="Verdana" w:cs="Calibri"/>
          <w:b/>
          <w:bCs/>
          <w:color w:val="000000"/>
          <w:sz w:val="18"/>
          <w:szCs w:val="18"/>
          <w:lang w:val="en-US"/>
        </w:rPr>
        <w:t>programme</w:t>
      </w:r>
      <w:proofErr w:type="spellEnd"/>
      <w:r w:rsidRPr="00BE6383">
        <w:rPr>
          <w:rFonts w:ascii="Verdana" w:hAnsi="Verdana" w:cs="Calibri"/>
          <w:b/>
          <w:bCs/>
          <w:color w:val="000000"/>
          <w:sz w:val="18"/>
          <w:szCs w:val="18"/>
          <w:lang w:val="en-US"/>
        </w:rPr>
        <w:t xml:space="preserve">. </w:t>
      </w:r>
    </w:p>
    <w:p w14:paraId="31DE622D" w14:textId="77777777" w:rsidR="002860D2" w:rsidRPr="00BE6383" w:rsidRDefault="002860D2" w:rsidP="00243DDE">
      <w:pPr>
        <w:pStyle w:val="ListParagraph"/>
        <w:ind w:left="709" w:hanging="709"/>
        <w:jc w:val="both"/>
        <w:rPr>
          <w:rFonts w:ascii="Verdana" w:hAnsi="Verdana" w:cs="Calibri"/>
          <w:b/>
          <w:bCs/>
          <w:color w:val="000000"/>
          <w:sz w:val="18"/>
          <w:szCs w:val="18"/>
          <w:lang w:val="en-US"/>
        </w:rPr>
      </w:pPr>
    </w:p>
    <w:p w14:paraId="3B692E4A" w14:textId="77777777" w:rsidR="002860D2" w:rsidRPr="00BE6383" w:rsidRDefault="002860D2" w:rsidP="00243DDE">
      <w:pPr>
        <w:pStyle w:val="wordsection1"/>
        <w:numPr>
          <w:ilvl w:val="0"/>
          <w:numId w:val="2"/>
        </w:numPr>
        <w:spacing w:before="0" w:beforeAutospacing="0" w:after="200" w:afterAutospacing="0" w:line="276" w:lineRule="auto"/>
        <w:ind w:left="709" w:hanging="709"/>
        <w:contextualSpacing/>
        <w:jc w:val="both"/>
        <w:rPr>
          <w:rFonts w:ascii="Verdana" w:hAnsi="Verdana"/>
          <w:b/>
          <w:bCs/>
          <w:sz w:val="18"/>
          <w:szCs w:val="18"/>
          <w:lang w:val="en-US"/>
        </w:rPr>
      </w:pPr>
      <w:r w:rsidRPr="00BE6383">
        <w:rPr>
          <w:rFonts w:ascii="Verdana" w:hAnsi="Verdana"/>
          <w:b/>
          <w:bCs/>
          <w:sz w:val="18"/>
          <w:szCs w:val="18"/>
          <w:u w:val="single"/>
          <w:lang w:val="en-US"/>
        </w:rPr>
        <w:t xml:space="preserve">Bee </w:t>
      </w:r>
      <w:proofErr w:type="spellStart"/>
      <w:r w:rsidRPr="00BE6383">
        <w:rPr>
          <w:rFonts w:ascii="Verdana" w:hAnsi="Verdana"/>
          <w:b/>
          <w:bCs/>
          <w:sz w:val="18"/>
          <w:szCs w:val="18"/>
          <w:u w:val="single"/>
          <w:lang w:val="en-US"/>
        </w:rPr>
        <w:t>Pitron</w:t>
      </w:r>
      <w:proofErr w:type="spellEnd"/>
      <w:r w:rsidRPr="00BE6383">
        <w:rPr>
          <w:rFonts w:ascii="Verdana" w:hAnsi="Verdana"/>
          <w:b/>
          <w:bCs/>
          <w:sz w:val="18"/>
          <w:szCs w:val="18"/>
          <w:u w:val="single"/>
          <w:lang w:val="en-US"/>
        </w:rPr>
        <w:t xml:space="preserve"> – RUSSOFT Association, St. Petersburg, Russia:</w:t>
      </w:r>
      <w:r w:rsidRPr="00BE6383">
        <w:rPr>
          <w:rFonts w:ascii="Verdana" w:hAnsi="Verdana"/>
          <w:b/>
          <w:bCs/>
          <w:sz w:val="18"/>
          <w:szCs w:val="18"/>
          <w:lang w:val="en-US"/>
        </w:rPr>
        <w:t xml:space="preserve"> Through the MoU, the parties agreed to set-up a partnership company with a dedicated Indo-Russian Centre of Excellence for facilitating transfer and promotion of advanced emerging technologies, such as Artificial Intelligence, Internet of Things (</w:t>
      </w:r>
      <w:proofErr w:type="spellStart"/>
      <w:r w:rsidRPr="00BE6383">
        <w:rPr>
          <w:rFonts w:ascii="Verdana" w:hAnsi="Verdana"/>
          <w:b/>
          <w:bCs/>
          <w:sz w:val="18"/>
          <w:szCs w:val="18"/>
          <w:lang w:val="en-US"/>
        </w:rPr>
        <w:t>loT</w:t>
      </w:r>
      <w:proofErr w:type="spellEnd"/>
      <w:r w:rsidRPr="00BE6383">
        <w:rPr>
          <w:rFonts w:ascii="Verdana" w:hAnsi="Verdana"/>
          <w:b/>
          <w:bCs/>
          <w:sz w:val="18"/>
          <w:szCs w:val="18"/>
          <w:lang w:val="en-US"/>
        </w:rPr>
        <w:t xml:space="preserve">), Cyber Security, Block Chain, Robotics, </w:t>
      </w:r>
      <w:proofErr w:type="gramStart"/>
      <w:r w:rsidRPr="00BE6383">
        <w:rPr>
          <w:rFonts w:ascii="Verdana" w:hAnsi="Verdana"/>
          <w:b/>
          <w:bCs/>
          <w:sz w:val="18"/>
          <w:szCs w:val="18"/>
          <w:lang w:val="en-US"/>
        </w:rPr>
        <w:t>Quantum</w:t>
      </w:r>
      <w:proofErr w:type="gramEnd"/>
      <w:r w:rsidRPr="00BE6383">
        <w:rPr>
          <w:rFonts w:ascii="Verdana" w:hAnsi="Verdana"/>
          <w:b/>
          <w:bCs/>
          <w:sz w:val="18"/>
          <w:szCs w:val="18"/>
          <w:lang w:val="en-US"/>
        </w:rPr>
        <w:t xml:space="preserve"> and Cloud Technology and other emerging ‘State-of-the-art-Technologies’ from Russia and other sources.  These emerging technologies, customized to Indian requirements to the “Make-in-India” </w:t>
      </w:r>
      <w:proofErr w:type="spellStart"/>
      <w:r w:rsidRPr="00BE6383">
        <w:rPr>
          <w:rFonts w:ascii="Verdana" w:hAnsi="Verdana"/>
          <w:b/>
          <w:bCs/>
          <w:sz w:val="18"/>
          <w:szCs w:val="18"/>
          <w:lang w:val="en-US"/>
        </w:rPr>
        <w:t>programme</w:t>
      </w:r>
      <w:proofErr w:type="spellEnd"/>
      <w:r w:rsidRPr="00BE6383">
        <w:rPr>
          <w:rFonts w:ascii="Verdana" w:hAnsi="Verdana"/>
          <w:b/>
          <w:bCs/>
          <w:sz w:val="18"/>
          <w:szCs w:val="18"/>
          <w:lang w:val="en-US"/>
        </w:rPr>
        <w:t xml:space="preserve">, would create a state-of-the-art manufacturing eco-system in India, requiring such applications and solutions, for improved productivity &amp; enhanced safety &amp; quality parameters, across different verticals/industry segments with a special focus on applications for the </w:t>
      </w:r>
      <w:proofErr w:type="spellStart"/>
      <w:r w:rsidRPr="00BE6383">
        <w:rPr>
          <w:rFonts w:ascii="Verdana" w:hAnsi="Verdana"/>
          <w:b/>
          <w:bCs/>
          <w:sz w:val="18"/>
          <w:szCs w:val="18"/>
          <w:lang w:val="en-US"/>
        </w:rPr>
        <w:t>Defence</w:t>
      </w:r>
      <w:proofErr w:type="spellEnd"/>
      <w:r w:rsidRPr="00BE6383">
        <w:rPr>
          <w:rFonts w:ascii="Verdana" w:hAnsi="Verdana"/>
          <w:b/>
          <w:bCs/>
          <w:sz w:val="18"/>
          <w:szCs w:val="18"/>
          <w:lang w:val="en-US"/>
        </w:rPr>
        <w:t xml:space="preserve"> Industry and for the Para-military forces.  </w:t>
      </w:r>
    </w:p>
    <w:p w14:paraId="4D21B3D5" w14:textId="77777777" w:rsidR="00F83A62" w:rsidRPr="00BE6383" w:rsidRDefault="00B82EBA" w:rsidP="00526381">
      <w:pPr>
        <w:ind w:left="709" w:hanging="709"/>
        <w:jc w:val="center"/>
        <w:rPr>
          <w:rFonts w:ascii="Verdana" w:hAnsi="Verdana"/>
          <w:sz w:val="18"/>
          <w:szCs w:val="18"/>
        </w:rPr>
      </w:pPr>
      <w:r w:rsidRPr="00BE6383">
        <w:rPr>
          <w:rFonts w:ascii="Verdana" w:hAnsi="Verdana"/>
          <w:sz w:val="18"/>
          <w:szCs w:val="18"/>
        </w:rPr>
        <w:t>******</w:t>
      </w:r>
    </w:p>
    <w:sectPr w:rsidR="00F83A62" w:rsidRPr="00BE6383" w:rsidSect="004D325A">
      <w:pgSz w:w="11906" w:h="16838"/>
      <w:pgMar w:top="709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75955"/>
    <w:multiLevelType w:val="hybridMultilevel"/>
    <w:tmpl w:val="EC6C9046"/>
    <w:lvl w:ilvl="0" w:tplc="BC767500">
      <w:start w:val="1"/>
      <w:numFmt w:val="lowerRoman"/>
      <w:lvlText w:val="(%1)"/>
      <w:lvlJc w:val="left"/>
      <w:pPr>
        <w:ind w:left="8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60778"/>
    <w:multiLevelType w:val="hybridMultilevel"/>
    <w:tmpl w:val="FB2A4840"/>
    <w:lvl w:ilvl="0" w:tplc="39EC8D7C">
      <w:start w:val="1"/>
      <w:numFmt w:val="lowerRoman"/>
      <w:lvlText w:val="(%1)"/>
      <w:lvlJc w:val="left"/>
      <w:pPr>
        <w:ind w:left="1506" w:hanging="108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5262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695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D2"/>
    <w:rsid w:val="000161E4"/>
    <w:rsid w:val="00243DDE"/>
    <w:rsid w:val="002860D2"/>
    <w:rsid w:val="003C700B"/>
    <w:rsid w:val="003F6351"/>
    <w:rsid w:val="004D1895"/>
    <w:rsid w:val="004D325A"/>
    <w:rsid w:val="004D5E28"/>
    <w:rsid w:val="00526381"/>
    <w:rsid w:val="005304F3"/>
    <w:rsid w:val="00557FA7"/>
    <w:rsid w:val="00616F51"/>
    <w:rsid w:val="00670542"/>
    <w:rsid w:val="006844D7"/>
    <w:rsid w:val="006D5798"/>
    <w:rsid w:val="006E1DF4"/>
    <w:rsid w:val="00757266"/>
    <w:rsid w:val="007C3C4A"/>
    <w:rsid w:val="00822DE2"/>
    <w:rsid w:val="00837D3B"/>
    <w:rsid w:val="00961461"/>
    <w:rsid w:val="00A5563A"/>
    <w:rsid w:val="00B2478B"/>
    <w:rsid w:val="00B372F7"/>
    <w:rsid w:val="00B40F34"/>
    <w:rsid w:val="00B82EBA"/>
    <w:rsid w:val="00B8784E"/>
    <w:rsid w:val="00BD6FD2"/>
    <w:rsid w:val="00BE6383"/>
    <w:rsid w:val="00C14FB3"/>
    <w:rsid w:val="00CB4B56"/>
    <w:rsid w:val="00D63383"/>
    <w:rsid w:val="00DF003B"/>
    <w:rsid w:val="00E37914"/>
    <w:rsid w:val="00F83A62"/>
    <w:rsid w:val="00FD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6BFF"/>
  <w15:docId w15:val="{B1B161DE-2492-43CE-9743-0328CF07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6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val="en-IN" w:eastAsia="en-IN"/>
    </w:rPr>
  </w:style>
  <w:style w:type="paragraph" w:customStyle="1" w:styleId="wordsection1">
    <w:name w:val="wordsection1"/>
    <w:basedOn w:val="Normal"/>
    <w:uiPriority w:val="99"/>
    <w:rsid w:val="00D63383"/>
    <w:pPr>
      <w:spacing w:before="100" w:beforeAutospacing="1" w:after="100" w:afterAutospacing="1" w:line="240" w:lineRule="auto"/>
    </w:pPr>
    <w:rPr>
      <w:rFonts w:eastAsiaTheme="minorHAnsi" w:cs="Calibri"/>
      <w:color w:val="000000"/>
      <w:lang w:val="en-IN" w:eastAsia="en-IN"/>
    </w:rPr>
  </w:style>
  <w:style w:type="character" w:styleId="Strong">
    <w:name w:val="Strong"/>
    <w:basedOn w:val="DefaultParagraphFont"/>
    <w:uiPriority w:val="22"/>
    <w:qFormat/>
    <w:rsid w:val="00D63383"/>
    <w:rPr>
      <w:b/>
      <w:bCs/>
    </w:rPr>
  </w:style>
  <w:style w:type="paragraph" w:styleId="NoSpacing">
    <w:name w:val="No Spacing"/>
    <w:uiPriority w:val="1"/>
    <w:qFormat/>
    <w:rsid w:val="00CB4B5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86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TRIBHUVAN</dc:creator>
  <cp:lastModifiedBy>Tribhuvan Darbari</cp:lastModifiedBy>
  <cp:revision>4</cp:revision>
  <cp:lastPrinted>2022-05-11T07:11:00Z</cp:lastPrinted>
  <dcterms:created xsi:type="dcterms:W3CDTF">2022-05-06T07:41:00Z</dcterms:created>
  <dcterms:modified xsi:type="dcterms:W3CDTF">2022-05-11T07:12:00Z</dcterms:modified>
</cp:coreProperties>
</file>